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44" w:rsidRDefault="008D6444" w:rsidP="00080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по математике</w:t>
      </w:r>
    </w:p>
    <w:p w:rsidR="000806E8" w:rsidRPr="008D6444" w:rsidRDefault="000806E8" w:rsidP="008D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444" w:rsidRPr="008D6444" w:rsidRDefault="008D6444" w:rsidP="008D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математике составлена на основании следующих нормативно-правовых документов:</w:t>
      </w:r>
    </w:p>
    <w:p w:rsidR="008D6444" w:rsidRPr="008D6444" w:rsidRDefault="008D6444" w:rsidP="008D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1.Федерального компонента государственного стандарта основного общего, среднего общего образования по математике 2007г. </w:t>
      </w:r>
    </w:p>
    <w:p w:rsidR="008D6444" w:rsidRPr="008D6444" w:rsidRDefault="008D6444" w:rsidP="008D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sz w:val="24"/>
          <w:szCs w:val="24"/>
          <w:lang w:eastAsia="ru-RU"/>
        </w:rPr>
        <w:t>2.Учебного пла</w:t>
      </w:r>
      <w:r w:rsidR="00080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МБОУСОШ д. </w:t>
      </w:r>
      <w:proofErr w:type="spellStart"/>
      <w:r w:rsidR="000806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Карткисяк</w:t>
      </w:r>
      <w:proofErr w:type="spellEnd"/>
      <w:r w:rsidR="00080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2014-2015</w:t>
      </w:r>
      <w:r w:rsidRPr="008D6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D6444" w:rsidRPr="008D6444" w:rsidRDefault="008D6444" w:rsidP="008D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Программ основного общего, среднего общего образования по математике.</w:t>
      </w:r>
    </w:p>
    <w:p w:rsidR="008D6444" w:rsidRPr="008D6444" w:rsidRDefault="008D6444" w:rsidP="008D6444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8D6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по предмету «Математика 6»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в соответствии с Государственной программой по математике для общеобразовательных учреждений Министерства образования Российской Федерации (Москва, «Просвещение», 2007 г.), программой планирование учебного материала Математика 5 – 6 классы / авт.-сост. В.И.Жохов (Москва.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«Мнемозина», 2010г.) обязательным минимумом содержания образования и требованиями к уровню математической подготовки выпускников основной общеобразовательной школы (Москва, «Просвещение», </w:t>
      </w:r>
      <w:smartTag w:uri="urn:schemas-microsoft-com:office:smarttags" w:element="metricconverter">
        <w:smartTagPr>
          <w:attr w:name="ProductID" w:val="2009 г"/>
        </w:smartTagPr>
        <w:r w:rsidRPr="008D644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2009 г</w:t>
        </w:r>
      </w:smartTag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«Мнемозина», 2010г.).</w:t>
      </w:r>
      <w:proofErr w:type="gramEnd"/>
    </w:p>
    <w:p w:rsidR="008D6444" w:rsidRPr="008D6444" w:rsidRDefault="008D6444" w:rsidP="008D6444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изучение математики </w:t>
      </w:r>
      <w:r w:rsidRPr="008D6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5 часов в неделю, всего 171 часов в учебном году. 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проводится в форме письменных работ, </w:t>
      </w:r>
      <w:proofErr w:type="spellStart"/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экспресс-контроля</w:t>
      </w:r>
      <w:proofErr w:type="spellEnd"/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тестов, графических и математических диктантов, само и взаимоконтроля; итоговая аттестация – контрольная и итоговая тестовая работа.</w:t>
      </w:r>
    </w:p>
    <w:p w:rsidR="008D6444" w:rsidRPr="008D6444" w:rsidRDefault="008D6444" w:rsidP="008D6444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Изменений в программе по сравнению 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нет.</w:t>
      </w:r>
    </w:p>
    <w:p w:rsidR="008D6444" w:rsidRPr="008D6444" w:rsidRDefault="008D6444" w:rsidP="008D6444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Математика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8D6444" w:rsidRPr="008D6444" w:rsidRDefault="008D6444" w:rsidP="008D6444">
      <w:p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Задачи изучения математики</w:t>
      </w:r>
    </w:p>
    <w:p w:rsidR="008D6444" w:rsidRPr="008D6444" w:rsidRDefault="008D6444" w:rsidP="008D6444">
      <w:pPr>
        <w:numPr>
          <w:ilvl w:val="0"/>
          <w:numId w:val="3"/>
        </w:num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дисциплин;</w:t>
      </w:r>
    </w:p>
    <w:p w:rsidR="008D6444" w:rsidRPr="008D6444" w:rsidRDefault="008D6444" w:rsidP="008D6444">
      <w:pPr>
        <w:numPr>
          <w:ilvl w:val="0"/>
          <w:numId w:val="3"/>
        </w:num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алгоритмического мышления, необходимого, в частности, для освоения курса информатики;</w:t>
      </w:r>
    </w:p>
    <w:p w:rsidR="008D6444" w:rsidRPr="008D6444" w:rsidRDefault="008D6444" w:rsidP="008D64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техники;</w:t>
      </w:r>
    </w:p>
    <w:p w:rsidR="008D6444" w:rsidRPr="008D6444" w:rsidRDefault="008D6444" w:rsidP="008D6444">
      <w:pPr>
        <w:numPr>
          <w:ilvl w:val="0"/>
          <w:numId w:val="3"/>
        </w:num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преобразование символических форм вносит свой специфический вклад в развитие воображения, способностей к математическому творчеству.</w:t>
      </w:r>
    </w:p>
    <w:p w:rsidR="008D6444" w:rsidRPr="008D6444" w:rsidRDefault="008D6444" w:rsidP="008D6444">
      <w:pPr>
        <w:numPr>
          <w:ilvl w:val="0"/>
          <w:numId w:val="4"/>
        </w:num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формирования у учащихся представлений о роли математики в развитии цивилизации и культуры.</w:t>
      </w:r>
    </w:p>
    <w:p w:rsidR="008D6444" w:rsidRPr="008D6444" w:rsidRDefault="008D6444" w:rsidP="008D64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Целями изучения курса математики является:</w:t>
      </w:r>
    </w:p>
    <w:p w:rsidR="008D6444" w:rsidRPr="008D6444" w:rsidRDefault="008D6444" w:rsidP="008D64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развитие понятия числа;</w:t>
      </w:r>
    </w:p>
    <w:p w:rsidR="008D6444" w:rsidRPr="008D6444" w:rsidRDefault="008D6444" w:rsidP="008D64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умений выполнять устно и письменно арифметические действия над числами;</w:t>
      </w:r>
    </w:p>
    <w:p w:rsidR="008D6444" w:rsidRPr="008D6444" w:rsidRDefault="008D6444" w:rsidP="008D64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практические задачи на язык математики;</w:t>
      </w:r>
    </w:p>
    <w:p w:rsidR="008D6444" w:rsidRPr="008D6444" w:rsidRDefault="008D6444" w:rsidP="008D6444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к изучению систематических курсов алгебры и геометрии</w:t>
      </w:r>
    </w:p>
    <w:p w:rsidR="008D6444" w:rsidRPr="008D6444" w:rsidRDefault="008D6444" w:rsidP="008D6444">
      <w:pPr>
        <w:widowControl w:val="0"/>
        <w:spacing w:after="0" w:line="240" w:lineRule="auto"/>
        <w:ind w:left="45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 стр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оится на индуктивной основе с привлечением элементов дедуктивных рассуждений. Теоретический материал излагается на интуитивном уровне, математические методы и законы формулируются в виде правил.</w:t>
      </w:r>
    </w:p>
    <w:p w:rsidR="008D6444" w:rsidRPr="008D6444" w:rsidRDefault="008D6444" w:rsidP="008D6444">
      <w:pPr>
        <w:widowControl w:val="0"/>
        <w:spacing w:after="0" w:line="240" w:lineRule="auto"/>
        <w:ind w:left="45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получают начальные представления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8D6444" w:rsidRPr="008D6444" w:rsidRDefault="008D6444" w:rsidP="008D6444">
      <w:pPr>
        <w:widowControl w:val="0"/>
        <w:spacing w:after="0" w:line="240" w:lineRule="auto"/>
        <w:ind w:left="45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уровню подготовки установлены Государственным стандартом 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основного общего образования в соответствии с обязательным минимумом содержания.</w:t>
      </w:r>
    </w:p>
    <w:p w:rsidR="008D6444" w:rsidRPr="008D6444" w:rsidRDefault="008D6444" w:rsidP="008D6444">
      <w:pPr>
        <w:widowControl w:val="0"/>
        <w:spacing w:after="0" w:line="240" w:lineRule="auto"/>
        <w:ind w:left="454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результате изучения курса математики в 6 классе учащиеся должны</w:t>
      </w:r>
    </w:p>
    <w:p w:rsidR="008D6444" w:rsidRPr="008D6444" w:rsidRDefault="008D6444" w:rsidP="008D64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Знать и понимать</w:t>
      </w: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8D6444" w:rsidRPr="008D6444" w:rsidRDefault="008D6444" w:rsidP="008D6444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используются математические формулы и уравнения при решении математических и практических задач;</w:t>
      </w:r>
    </w:p>
    <w:p w:rsidR="008D6444" w:rsidRPr="008D6444" w:rsidRDefault="008D6444" w:rsidP="008D64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потребности практики привели математическую науку к необходимости расширения понятия числа;</w:t>
      </w:r>
    </w:p>
    <w:p w:rsidR="008D6444" w:rsidRPr="008D6444" w:rsidRDefault="008D6444" w:rsidP="008D64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геометрия возникла из практических задач землемерия;</w:t>
      </w:r>
    </w:p>
    <w:p w:rsidR="008D6444" w:rsidRPr="008D6444" w:rsidRDefault="008D6444" w:rsidP="008D6444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 – это математический аппарат решения разнообразных задач из математики, смежных областей знаний, практики;</w:t>
      </w:r>
    </w:p>
    <w:p w:rsidR="008D6444" w:rsidRPr="008D6444" w:rsidRDefault="008D6444" w:rsidP="008D64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Уметь:</w:t>
      </w:r>
    </w:p>
    <w:p w:rsidR="008D6444" w:rsidRPr="008D6444" w:rsidRDefault="008D6444" w:rsidP="008D644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разным знаменателем и числителем;</w:t>
      </w:r>
    </w:p>
    <w:p w:rsidR="008D6444" w:rsidRPr="008D6444" w:rsidRDefault="008D6444" w:rsidP="008D644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от одной записи чисел к другой, представлять десятичную дробь в виде обыкновенной и в простейших случаях обыкновенную в виде десятичной, проценты в виде дроби и дробь в виде процентов; записывать большие и малые числа с использованием целых степеней десятки;</w:t>
      </w:r>
    </w:p>
    <w:p w:rsidR="008D6444" w:rsidRPr="008D6444" w:rsidRDefault="008D6444" w:rsidP="008D644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8D6444" w:rsidRPr="008D6444" w:rsidRDefault="008D6444" w:rsidP="008D644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округлять натуральные числа и десятичные дроби, находить приближения чисел с недостатком и с избытком;</w:t>
      </w:r>
    </w:p>
    <w:p w:rsidR="008D6444" w:rsidRPr="008D6444" w:rsidRDefault="008D6444" w:rsidP="008D644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мелкие и наоборот;</w:t>
      </w:r>
    </w:p>
    <w:p w:rsidR="008D6444" w:rsidRPr="008D6444" w:rsidRDefault="008D6444" w:rsidP="008D644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арифметическим способом, включая задачи, связанные с отношением и с пропорциональностью величин, дробями и процентами.</w:t>
      </w:r>
    </w:p>
    <w:p w:rsidR="008D6444" w:rsidRPr="008D6444" w:rsidRDefault="008D6444" w:rsidP="008D64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</w:t>
      </w:r>
      <w:proofErr w:type="gramEnd"/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 w:rsidRPr="008D6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8D6444" w:rsidRPr="008D6444" w:rsidRDefault="008D6444" w:rsidP="008D6444">
      <w:pPr>
        <w:widowControl w:val="0"/>
        <w:numPr>
          <w:ilvl w:val="0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несложных практических расчётных задач, в том числе с использованием при необходимости справочных материалов, калькулятора, компьютера;</w:t>
      </w:r>
    </w:p>
    <w:p w:rsidR="008D6444" w:rsidRPr="008D6444" w:rsidRDefault="008D6444" w:rsidP="008D6444">
      <w:pPr>
        <w:widowControl w:val="0"/>
        <w:numPr>
          <w:ilvl w:val="0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устной прикидки и оценки результата вычислений; проверки результата вычисления с использованием различных приёмов;</w:t>
      </w:r>
    </w:p>
    <w:p w:rsidR="008D6444" w:rsidRPr="008D6444" w:rsidRDefault="008D6444" w:rsidP="008D6444">
      <w:pPr>
        <w:widowControl w:val="0"/>
        <w:numPr>
          <w:ilvl w:val="0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8D6444" w:rsidRPr="008D6444" w:rsidRDefault="008D6444" w:rsidP="008D6444">
      <w:pPr>
        <w:spacing w:before="240"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Критерии оценки знаний и умений учащихся: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Учитель оценивает знания и умения учащихся с учетом их индивидуальных особенностей.</w:t>
      </w:r>
    </w:p>
    <w:p w:rsidR="008D6444" w:rsidRPr="008D6444" w:rsidRDefault="008D6444" w:rsidP="008D64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объем материала, подлежащего проверке, определяется программой.</w:t>
      </w:r>
    </w:p>
    <w:p w:rsidR="008D6444" w:rsidRPr="008D6444" w:rsidRDefault="008D6444" w:rsidP="008D64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проверки знаний и умений учащихся по математике являются письменная контрольная работа и устный опрос.</w:t>
      </w:r>
    </w:p>
    <w:p w:rsidR="008D6444" w:rsidRPr="008D6444" w:rsidRDefault="008D6444" w:rsidP="008D6444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погрешностей выделяются ошибки и недочеты.</w:t>
      </w:r>
    </w:p>
    <w:p w:rsidR="008D6444" w:rsidRPr="008D6444" w:rsidRDefault="008D6444" w:rsidP="008D64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для устного и письменного опроса учащихся состоят из теоретических вопросов и задач.</w:t>
      </w:r>
    </w:p>
    <w:p w:rsidR="008D6444" w:rsidRPr="008D6444" w:rsidRDefault="008D6444" w:rsidP="008D64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ответа учащегося при устном и письменном опросе проводится по пятибалльной системе, т.е. за ответ выставляется одна из отметок: 1 (плохо), 2 (неудовлетворительно),             3 (удовлетворительно), 4 (хорошо), 5 (отлично).</w:t>
      </w:r>
    </w:p>
    <w:p w:rsidR="008D6444" w:rsidRPr="008D6444" w:rsidRDefault="008D6444" w:rsidP="008D64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математическом развитии учащегося, за решение более сложной задачи или ответ на более сложный вопрос, предложенные учащемуся дополнительно после выполнения им заданий.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по предмету «Алгебра 7-9»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согласно программе: «Программы общеобразовательных учреждений. Алгебра 7-9 классы» Москва «Просвещение» 2009.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составитель: </w:t>
      </w:r>
      <w:proofErr w:type="spell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Т.А.Бурмистрова</w:t>
      </w:r>
      <w:proofErr w:type="spell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«Алгебра -7» 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Ю.Н.Макарычев и др.), Москва  «Просвещение» 2008.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«Алгебра -8» 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Ю.Н.Макарычев и др.), Москва  «Просвещение» 2008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«Алгебра -9» 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Ю.Н.Макарычев и др.), Москва  «Просвещение» 2008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алгебре в 7 классе рассчитана на 5 часов в неделю в 1 четверти, 3 часа в неделю в2-4 четвертях, 118 часов в год.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алгебре в 9 классах рассчитана на 4 часа в неделю, 132 часа в год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данной программы способствует использованию разнообразных форм организации учебного процесса, внедрению современных методов обучения  и педагогических технологий.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реализации данной программы предусмотрены следующие виды и формы контроля: 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работы, тестирование, математические диктанты,  контрольные работы.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по предмету «Геометрия  7-9»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согласно программе: «Программы общеобразовательных учреждений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Геометрия  7-9 классы» Москва «Просвещение» 2009.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составитель: </w:t>
      </w:r>
      <w:proofErr w:type="spell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Т.А.Бурмистрова</w:t>
      </w:r>
      <w:proofErr w:type="spell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«Геометрия 7-9 » 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Л.С.Атанасян</w:t>
      </w:r>
      <w:proofErr w:type="spell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Москва  «Просвещение» 2011.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геометрии в 7 классах рассчитана на 2 часа в неделю в2-4 четвертях, 52 часа в год.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геометрии в 9 классе рассчитана на 2 часа в неделю, 65 часов в год.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 курса геометрии является систематическое изучение свойств геометрических фигур на плоскости, развитие логического мышления и подготовка аппарата необходимого для изучения смежных дисциплин и курса стереометрии в старших классах.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программного материала дает возможность учащимся осознать, что геометрические формы являются идеализированными образами реальных объектов; приобрести опыт дедуктивных рассуждений: уметь доказывать основные теоремы курса; проводить доказательные рассуждения в ходе решения задач; получить представления о некоторых областях применения геометрии в быту, науке, технике.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по предмету «Алгебра и начала математического анализа 11 »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согласно программе: « Программы общеобразовательных учреждений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Алгебра и начала математического анализа 10-11 классы» Москва «Просвещение» 2009.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составитель: </w:t>
      </w:r>
      <w:proofErr w:type="spell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Т.А.Бурмистрова</w:t>
      </w:r>
      <w:proofErr w:type="spell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«Алгебра и начала математического анализа 10-11 » 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А.Н.Колмагоров</w:t>
      </w:r>
      <w:proofErr w:type="spell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др.), Москва  «Просвещение» 2012.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алгебре и началам математического анализа в 10-11 классах рассчитана на 4 часа в неделю, 132 часа в год.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задачи обучения математике по программе 11 класса входит: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мышления учащихся, формирование у них умений самостоятельно приобретать и  применять знания; 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учащимися  знаниями об основных математических понятиях, законах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усвоение школьниками алгоритмов решения уравнений, задач, знание функций и графиков, умение дифференцировать и интегрировать;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познавательного интереса к математике, развитие творческих способностей, осознанных мотивов  учения, подготовка к продолжению образования и осознанному выбору профессии.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каждый раздел  алгебры и начал анализа включен основной материал из программ общеобразовательных классов, но все разделы содержат более сложные дополнительные материалы с целью подготовки учащихся к сдаче ЕГЭ.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по предмету «Геометрия  11»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согласно программе:                           « Программы общеобразовательных учреждений. Геометрия  10-11 классы» Москва «Просвещение» 2009.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составитель: </w:t>
      </w:r>
      <w:proofErr w:type="spell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Т.А.Бурмистрова</w:t>
      </w:r>
      <w:proofErr w:type="spell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«Геометрия 10-11 » (</w:t>
      </w:r>
      <w:proofErr w:type="spell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Л.С.Атанасян</w:t>
      </w:r>
      <w:proofErr w:type="spell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Москва  «Просвещение» 2009.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геометрии в 10-11 классах рассчитана на 2 часа в неделю , 65 часов в год.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государственного образовательного стандарта основного общего (среднего общего) образования по математике.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геометрии  в старшей школе на базовом уровне направлено на достижение следующих целей: 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логического мышления, пространственного воображения, алгоритмической культуры, критичности мышления на уровне,  необходимом для обучения в высшей школе по соответствующей специальности, в будущей профессиональной деятельности;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математическими знаниями и умениями, необходимыми 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средствами  математики культуру личности: отношение к математике как части общечеловеческой культуры,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Основная задача обучения математике в школе - обеспечить прочное и сознательное овладение 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системой математических знаний и умений, необходимых в повседневной жизни и трудовой деятельности каждому члену общества, достаточных для изучения смежных дисциплин и продолжения образования. 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Наряду с решением основной задачи изучения математики программа предмета предусматривает формирование у обучающихся устойчивого интереса к предмету, выявление и развитие их математических способностей, ориентацию на профессии, существенным образом связанные с математикой, подготовку к обучению в вузе. 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Главное назначение экзаменационной работы в форме ЕГЭ - получение объективной информации о подготовке выпускников школы по математике, необходимой для их итоговой аттестации и отбора для поступления в вуз. 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экзаменационной работы требует от обучающихся не только знаний на базовом уровне, но и умений выполнять задания повышенной и высокой сложности. В рамках урока не всегда возможно рассмотреть подобные задания, поэтому программа предмета позволяет решить эту задачу. 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Преподавание предмета строится как углубленное изучение вопросов, предусмотренных программой основного курса. Углубление реализуется на базе обучения методам и приемам решения математических задач, требующих применения высокой логической и 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операционной культуры, развивающих научно-теоретическое и алгоритмическое мышление учащихся. Тематика задач не выходит за рамки основного курса, но уровень их трудности - повышенный, существенно превышающий обязательный. Особое место занимают задачи, требующие применения учащимися знаний в незнакомой (нестандартной) ситуации. 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Особая установка предмета 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–ц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еленаправленная подготовка обучающихся к новой форме аттестации - ЕГЭ. Поэтому преподавание предмета обеспечивает систематизацию знаний и усовершенствование умений учащихся на уровне, требуемом при проведении такого экзамена. 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предмет рассчитан на 68 часов обучения в 10-11 классах. 34часа - в 10 классе, 34 часа - в 11 классе. Содержание программы предмета определено на основе Федерального компонента государственного стандарта основного общего и среднего (полного) общего образования и составлена с учетом кодификатора и специализации 2013г. В программе содержатся основные элементы содержания, изученные в курсе математики средней (полной)  школы:  Вычисления и преобразования числовых и буквенных выражений, уравнения и неравенства, числовые функции и последовательности, геометрические величины и их свойства. Требования  к уровню подготовки учащихся.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выполнять вычисления и преобразования;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решать уравнения и неравенства;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выполнять действия с функциями;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выполнять действия с геометрическими фигурами, координатами, векторами;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строить и исследовать простейшие математические модели;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использовать приобретенные знания и умения в практической деятельности и повседневной жизни.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444" w:rsidRPr="008D6444" w:rsidRDefault="008D6444" w:rsidP="008D644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ОЦЕНКА УСТНЫХ ОТВЕТОВ УЧАЩИХСЯ.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Ответ оценивается отметкой «5»</w:t>
      </w:r>
      <w:r w:rsidRPr="008D6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ученик: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выполнил рисунки, чертежи, графики, сопутствующие ответу;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продемонстрировал усвоение ранее изученных сопутствующих вопросов, </w:t>
      </w:r>
      <w:proofErr w:type="spell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устойчивость используемых при ответе умений и навыков;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отвечал самостоятельно без наводящих вопросов учителя.</w:t>
      </w:r>
    </w:p>
    <w:p w:rsidR="008D6444" w:rsidRPr="008D6444" w:rsidRDefault="008D6444" w:rsidP="008D64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Ответ оценивается отметкой «4»,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он удовлетворяет в основном требованиям на оценку «5», но при этом имеет один из недостатков: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изложении допущены небольшие пробелы, не исказившие математическое содержание ответа;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один-два недочета при освещении основного содержания ответа, исправленные по замечанию учителя;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D6444" w:rsidRPr="008D6444" w:rsidRDefault="008D6444" w:rsidP="008D64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Отметка «3» ставится в следующих случаях: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знании теоретического материала 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выявлена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недостаточная </w:t>
      </w:r>
      <w:proofErr w:type="spell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умений и навыков.</w:t>
      </w:r>
    </w:p>
    <w:p w:rsidR="008D6444" w:rsidRPr="008D6444" w:rsidRDefault="008D6444" w:rsidP="008D64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Отметка «2» ставится в следующих случаях: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обнаружено незнание или непонимание учеником большей или наиболее важной части учебного материала;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8D6444" w:rsidRPr="008D6444" w:rsidRDefault="008D6444" w:rsidP="008D644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ПИСЬМЕННЫХ КОНТРОЛЬНЫХ РАБОТ УЧАЩИХСЯ.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Отметка «5» ставится,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если: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полностью;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рассуждениях</w:t>
      </w:r>
      <w:proofErr w:type="gramEnd"/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обосновании решения нет пробелов и ошибок;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</w:r>
    </w:p>
    <w:p w:rsidR="008D6444" w:rsidRPr="008D6444" w:rsidRDefault="008D6444" w:rsidP="008D64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Отметка «4» ставится,</w:t>
      </w:r>
      <w:r w:rsidRPr="008D6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если: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8D6444" w:rsidRPr="008D6444" w:rsidRDefault="008D6444" w:rsidP="008D64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Отметка «3» ставится,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если: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</w:t>
      </w:r>
    </w:p>
    <w:p w:rsidR="008D6444" w:rsidRPr="008D6444" w:rsidRDefault="008D6444" w:rsidP="008D64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Отметка «2» ставится</w:t>
      </w:r>
      <w:r w:rsidRPr="008D6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</w:t>
      </w:r>
    </w:p>
    <w:p w:rsidR="008D6444" w:rsidRPr="008D6444" w:rsidRDefault="008D6444" w:rsidP="008D64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существенные ошибки, показавшие, что учащийся не владеет обязательными умениями по данной теме в полной мере.</w:t>
      </w:r>
    </w:p>
    <w:p w:rsidR="008D6444" w:rsidRPr="008D6444" w:rsidRDefault="008D6444" w:rsidP="008D64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Отметка «1» ставится</w:t>
      </w:r>
      <w:r w:rsidRPr="008D6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если:</w:t>
      </w:r>
    </w:p>
    <w:p w:rsidR="008D6444" w:rsidRPr="008D6444" w:rsidRDefault="008D6444" w:rsidP="008D6444">
      <w:pPr>
        <w:numPr>
          <w:ilvl w:val="0"/>
          <w:numId w:val="6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8D6444" w:rsidRPr="008D6444" w:rsidRDefault="008D6444" w:rsidP="008D6444">
      <w:p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О ведении и проверке тетради по математике.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Количество тетрадей.</w:t>
      </w:r>
    </w:p>
    <w:p w:rsidR="008D6444" w:rsidRPr="008D6444" w:rsidRDefault="008D6444" w:rsidP="008D6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всех видов классных и домашних работ рекомендуется иметь следующее количество тетрадей: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 классы по две тетради;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7-11 классы по одной тетради на каждый предмет,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контрольных работ вводятся специальные тетради, которые в течение всего учебного года хранятся в школе и выдаются ученикам на дом только для работы над ошибками.</w:t>
      </w:r>
    </w:p>
    <w:p w:rsidR="008D6444" w:rsidRPr="008D6444" w:rsidRDefault="008D6444" w:rsidP="008D64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</w:t>
      </w: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ab/>
        <w:t>Оформление записей в тетради:</w:t>
      </w:r>
    </w:p>
    <w:p w:rsidR="008D6444" w:rsidRPr="008D6444" w:rsidRDefault="008D6444" w:rsidP="008D644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шириной 2-2,5см;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полях проставляется дата выполнения записей, можно указать и номер урока;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записывается вид работы: домашняя или классная;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подчеркиванием или более крупным шрифтом выделить название темы урока;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отдельных заданий получаемые результаты и выводы тоже выделяются;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работа, в том числе и отдельные преобразования и вычисления, выполняются в тетради, записи ведутся набело;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записи делаются чернилами или шариковыми ручками синего или фиолетового цвета, чертежи выполняются карандашом, при необходимости можно использовать и цветные карандаши;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и цифры нужно писать четко, правильного начертания, среднего размера, каждому знаку действий, а также знакам равенства, неравенства и скобке отводить столько же места, сколько и цифре, числитель и знаменатель дроби пишутся в половинном размере.</w:t>
      </w:r>
    </w:p>
    <w:p w:rsidR="008D6444" w:rsidRPr="008D6444" w:rsidRDefault="008D6444" w:rsidP="008D64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3.</w:t>
      </w: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ab/>
        <w:t>Требования к проверке тетрадей.</w:t>
      </w:r>
    </w:p>
    <w:p w:rsidR="008D6444" w:rsidRPr="008D6444" w:rsidRDefault="008D6444" w:rsidP="008D64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 учащихся, в которых выполняются обучающие работы, проверяются учителями: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5 классе и в 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полугодии 6 класса в начале изучения новых тем программы ежедневно у всех учащихся, а в остальных случаях выборочно, главным образом у слабоуспевающих учащихся. Во всех случаях каждую тетрадь следует проверять не реже 1 раза в неделю;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полугодия 6 класса и в 7-11 классах учитель ежедневно проверяет тетради только слабоуспевающих учеников, а у остальных периодически просматривает не все работы, а лишь наиболее значимые по своей важности, но с таким расчетом, чтобы 2 раза в месяц им проверялись тетради всех учащихся;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ошибками, как правило, выполняется в тех же тетрадях, в которых выполнялись соответствующие работы;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 в 5-9  классах учитель проверяет и возвращает учащимся к следующему уроку, а при большом количестве работ (более 70) - через один урок; контрольные работы в 10-11 классах следует проверять не более 5 дней;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проверяемых работах учитель отмечает и исправляет все допущенные учащимися ошибки, руководствуясь следующим:</w:t>
      </w:r>
    </w:p>
    <w:p w:rsidR="008D6444" w:rsidRPr="008D6444" w:rsidRDefault="008D6444" w:rsidP="008D6444">
      <w:pPr>
        <w:numPr>
          <w:ilvl w:val="0"/>
          <w:numId w:val="10"/>
        </w:numPr>
        <w:spacing w:after="0" w:line="240" w:lineRule="auto"/>
        <w:ind w:left="1208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тетрадей и контрольных работ, учащихся 5-6 классов учитель зачеркивает ошибку и надписывает вверху правильный результат;</w:t>
      </w:r>
    </w:p>
    <w:p w:rsidR="008D6444" w:rsidRPr="008D6444" w:rsidRDefault="008D6444" w:rsidP="008D6444">
      <w:pPr>
        <w:numPr>
          <w:ilvl w:val="0"/>
          <w:numId w:val="10"/>
        </w:numPr>
        <w:spacing w:after="0" w:line="240" w:lineRule="auto"/>
        <w:ind w:left="1208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тетрадей и контрольных работ, учащихся 7-11 классов учитель только подчеркивает (или отмечает на полях) допущенную ошибку, которую исправляет сам ученик.</w:t>
      </w:r>
    </w:p>
    <w:p w:rsidR="008D6444" w:rsidRPr="008D6444" w:rsidRDefault="008D6444" w:rsidP="008D6444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все проверенные контрольные работы, в том числе и кратковременные, учитель выставляет оценки и заносит их в журнал, кроме того, оцениваются все классные и домашние обучающие работы. Но оценка в журнал выставляется только за наиболее значимые из них (по усмотрению учителя).</w:t>
      </w:r>
    </w:p>
    <w:p w:rsidR="008D6444" w:rsidRPr="008D6444" w:rsidRDefault="008D6444" w:rsidP="008D64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4.</w:t>
      </w:r>
      <w:r w:rsidRPr="008D64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ab/>
        <w:t>Количество контрольных и проверочных работ.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контрольные работы проводятся</w:t>
      </w:r>
    </w:p>
    <w:p w:rsidR="008D6444" w:rsidRPr="008D6444" w:rsidRDefault="008D6444" w:rsidP="008D64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после изучения крупных программных тем,</w:t>
      </w:r>
    </w:p>
    <w:p w:rsidR="008D6444" w:rsidRPr="008D6444" w:rsidRDefault="008D6444" w:rsidP="008D64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в конце ученой четверти или полугодия. Время проведения определяется общешкольным графиком, чтобы избежать перегрузки учащихся.</w:t>
      </w:r>
    </w:p>
    <w:p w:rsidR="008D6444" w:rsidRPr="008D6444" w:rsidRDefault="008D6444" w:rsidP="008D64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Текущие контрольные работы имеют целью проверку усвоения изучаемого материала, их количество и содержание определяется учителем с учетом особенностей учащихся каждого класса и степени сложности изучаемого материала.</w:t>
      </w:r>
    </w:p>
    <w:p w:rsidR="005516F5" w:rsidRDefault="005516F5">
      <w:bookmarkStart w:id="0" w:name="_GoBack"/>
      <w:bookmarkEnd w:id="0"/>
    </w:p>
    <w:sectPr w:rsidR="005516F5" w:rsidSect="008B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C72"/>
    <w:multiLevelType w:val="hybridMultilevel"/>
    <w:tmpl w:val="B85C4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13EAD"/>
    <w:multiLevelType w:val="hybridMultilevel"/>
    <w:tmpl w:val="92AAF572"/>
    <w:lvl w:ilvl="0" w:tplc="E2DA52E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44F65"/>
    <w:multiLevelType w:val="hybridMultilevel"/>
    <w:tmpl w:val="21C02D5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D0528FE"/>
    <w:multiLevelType w:val="hybridMultilevel"/>
    <w:tmpl w:val="C34007B6"/>
    <w:lvl w:ilvl="0" w:tplc="BBFE73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6763F"/>
    <w:multiLevelType w:val="hybridMultilevel"/>
    <w:tmpl w:val="ACD28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E7491C"/>
    <w:multiLevelType w:val="hybridMultilevel"/>
    <w:tmpl w:val="FE8E1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735A16"/>
    <w:multiLevelType w:val="hybridMultilevel"/>
    <w:tmpl w:val="9EE434D0"/>
    <w:lvl w:ilvl="0" w:tplc="E12842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092BE4"/>
    <w:multiLevelType w:val="hybridMultilevel"/>
    <w:tmpl w:val="2634035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9132A"/>
    <w:multiLevelType w:val="hybridMultilevel"/>
    <w:tmpl w:val="CBB0B1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6444"/>
    <w:rsid w:val="000806E8"/>
    <w:rsid w:val="005516F5"/>
    <w:rsid w:val="008B5201"/>
    <w:rsid w:val="008D6444"/>
    <w:rsid w:val="00D4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2013-11-20T21:58:00Z</dcterms:created>
  <dcterms:modified xsi:type="dcterms:W3CDTF">2014-12-02T20:41:00Z</dcterms:modified>
</cp:coreProperties>
</file>